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52" w:rsidRDefault="00B3286A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关于举办首届“</w:t>
      </w:r>
      <w:r w:rsidR="00280477">
        <w:rPr>
          <w:rFonts w:ascii="黑体" w:eastAsia="黑体" w:hAnsi="黑体" w:cs="黑体" w:hint="eastAsia"/>
          <w:sz w:val="36"/>
          <w:szCs w:val="36"/>
        </w:rPr>
        <w:t>矿井灾害应急救援比赛</w:t>
      </w:r>
      <w:r>
        <w:rPr>
          <w:rFonts w:ascii="黑体" w:eastAsia="黑体" w:hAnsi="黑体" w:cs="黑体" w:hint="eastAsia"/>
          <w:sz w:val="36"/>
          <w:szCs w:val="36"/>
        </w:rPr>
        <w:t>”的通知</w:t>
      </w:r>
    </w:p>
    <w:p w:rsidR="002F5952" w:rsidRDefault="00B3286A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大赛主题</w:t>
      </w:r>
    </w:p>
    <w:p w:rsidR="00280477" w:rsidRPr="001929F0" w:rsidRDefault="00742F28" w:rsidP="00542AAE">
      <w:pPr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</w:rPr>
      </w:pPr>
      <w:r>
        <w:rPr>
          <w:rFonts w:eastAsia="仿宋_GB2312" w:cs="仿宋_GB2312" w:hint="eastAsia"/>
          <w:sz w:val="28"/>
          <w:szCs w:val="28"/>
        </w:rPr>
        <w:t>为</w:t>
      </w:r>
      <w:r w:rsidRPr="00137574">
        <w:rPr>
          <w:rFonts w:eastAsia="仿宋_GB2312" w:cs="仿宋_GB2312" w:hint="eastAsia"/>
          <w:sz w:val="28"/>
          <w:szCs w:val="28"/>
        </w:rPr>
        <w:t>培养与</w:t>
      </w:r>
      <w:proofErr w:type="gramStart"/>
      <w:r w:rsidRPr="00137574">
        <w:rPr>
          <w:rFonts w:eastAsia="仿宋_GB2312" w:cs="仿宋_GB2312" w:hint="eastAsia"/>
          <w:sz w:val="28"/>
          <w:szCs w:val="28"/>
        </w:rPr>
        <w:t>选拔重</w:t>
      </w:r>
      <w:proofErr w:type="gramEnd"/>
      <w:r w:rsidRPr="00137574">
        <w:rPr>
          <w:rFonts w:eastAsia="仿宋_GB2312" w:cs="仿宋_GB2312" w:hint="eastAsia"/>
          <w:sz w:val="28"/>
          <w:szCs w:val="28"/>
        </w:rPr>
        <w:t>安全、懂技术、能操作、善协作的矿井灾害应急救援技术技能型人才</w:t>
      </w:r>
      <w:r w:rsidR="00542AAE">
        <w:rPr>
          <w:rFonts w:eastAsia="仿宋_GB2312" w:cs="仿宋_GB2312" w:hint="eastAsia"/>
          <w:sz w:val="28"/>
          <w:szCs w:val="28"/>
        </w:rPr>
        <w:t>，同时调动同学们</w:t>
      </w:r>
      <w:r w:rsidR="00542AAE" w:rsidRPr="00137574">
        <w:rPr>
          <w:rFonts w:eastAsia="仿宋_GB2312" w:cs="仿宋_GB2312" w:hint="eastAsia"/>
          <w:sz w:val="28"/>
          <w:szCs w:val="28"/>
        </w:rPr>
        <w:t>参与灾害应急救援理论知识及实践操作技能学习积极性，</w:t>
      </w:r>
      <w:proofErr w:type="gramStart"/>
      <w:r w:rsidR="00542AAE">
        <w:rPr>
          <w:rFonts w:eastAsia="仿宋_GB2312" w:cs="仿宋_GB2312" w:hint="eastAsia"/>
          <w:sz w:val="28"/>
          <w:szCs w:val="28"/>
        </w:rPr>
        <w:t>现举办</w:t>
      </w:r>
      <w:proofErr w:type="gramEnd"/>
      <w:r w:rsidR="00542AAE" w:rsidRPr="00BE6762">
        <w:rPr>
          <w:rFonts w:ascii="仿宋_GB2312" w:eastAsia="仿宋_GB2312" w:hAnsi="Times New Roman" w:cs="Times New Roman" w:hint="eastAsia"/>
          <w:color w:val="000000" w:themeColor="text1"/>
          <w:sz w:val="28"/>
        </w:rPr>
        <w:t>浙江安防职业技术学院首届“</w:t>
      </w:r>
      <w:r w:rsidR="00542AAE" w:rsidRPr="00137574">
        <w:rPr>
          <w:rFonts w:eastAsia="仿宋_GB2312" w:cs="仿宋_GB2312" w:hint="eastAsia"/>
          <w:sz w:val="28"/>
          <w:szCs w:val="28"/>
        </w:rPr>
        <w:t>矿井灾害应急救援比赛</w:t>
      </w:r>
      <w:r w:rsidR="00542AAE" w:rsidRPr="00BE6762">
        <w:rPr>
          <w:rFonts w:ascii="仿宋_GB2312" w:eastAsia="仿宋_GB2312" w:hAnsi="Times New Roman" w:cs="Times New Roman" w:hint="eastAsia"/>
          <w:color w:val="000000" w:themeColor="text1"/>
          <w:sz w:val="28"/>
        </w:rPr>
        <w:t>”</w:t>
      </w:r>
      <w:r w:rsidR="00542AAE">
        <w:rPr>
          <w:rFonts w:ascii="仿宋_GB2312" w:eastAsia="仿宋_GB2312" w:hAnsi="Times New Roman" w:cs="Times New Roman" w:hint="eastAsia"/>
          <w:color w:val="000000" w:themeColor="text1"/>
          <w:sz w:val="28"/>
        </w:rPr>
        <w:t>，通过此次比赛</w:t>
      </w:r>
      <w:r w:rsidR="00542AAE" w:rsidRPr="00137574">
        <w:rPr>
          <w:rFonts w:eastAsia="仿宋_GB2312" w:cs="仿宋_GB2312" w:hint="eastAsia"/>
          <w:sz w:val="28"/>
          <w:szCs w:val="28"/>
        </w:rPr>
        <w:t>提升</w:t>
      </w:r>
      <w:r w:rsidR="00542AAE">
        <w:rPr>
          <w:rFonts w:eastAsia="仿宋_GB2312" w:cs="仿宋_GB2312" w:hint="eastAsia"/>
          <w:sz w:val="28"/>
          <w:szCs w:val="28"/>
        </w:rPr>
        <w:t>同学们的</w:t>
      </w:r>
      <w:r w:rsidR="00542AAE" w:rsidRPr="00137574">
        <w:rPr>
          <w:rFonts w:eastAsia="仿宋_GB2312" w:cs="仿宋_GB2312" w:hint="eastAsia"/>
          <w:sz w:val="28"/>
          <w:szCs w:val="28"/>
        </w:rPr>
        <w:t>灾害分析和应急处理能力，掌握扎实的灾害处理和自救互救技能</w:t>
      </w:r>
      <w:r w:rsidR="00542AAE">
        <w:rPr>
          <w:rFonts w:eastAsia="仿宋_GB2312" w:cs="仿宋_GB2312" w:hint="eastAsia"/>
          <w:sz w:val="28"/>
          <w:szCs w:val="28"/>
        </w:rPr>
        <w:t>，提高同学们的就业竞争力，也为进一步的省内</w:t>
      </w:r>
      <w:r w:rsidR="00542AAE" w:rsidRPr="00137574">
        <w:rPr>
          <w:rFonts w:eastAsia="仿宋_GB2312" w:cs="仿宋_GB2312" w:hint="eastAsia"/>
          <w:sz w:val="28"/>
          <w:szCs w:val="28"/>
        </w:rPr>
        <w:t>矿井灾害应急救援比赛</w:t>
      </w:r>
      <w:r w:rsidR="00542AAE">
        <w:rPr>
          <w:rFonts w:eastAsia="仿宋_GB2312" w:cs="仿宋_GB2312" w:hint="eastAsia"/>
          <w:sz w:val="28"/>
          <w:szCs w:val="28"/>
        </w:rPr>
        <w:t>做准备</w:t>
      </w:r>
      <w:r w:rsidR="00542AAE" w:rsidRPr="00137574">
        <w:rPr>
          <w:rFonts w:eastAsia="仿宋_GB2312" w:cs="仿宋_GB2312" w:hint="eastAsia"/>
          <w:sz w:val="28"/>
          <w:szCs w:val="28"/>
        </w:rPr>
        <w:t>。</w:t>
      </w:r>
    </w:p>
    <w:p w:rsidR="002F5952" w:rsidRDefault="00B3286A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报名方式</w:t>
      </w:r>
    </w:p>
    <w:p w:rsidR="001929F0" w:rsidRPr="001929F0" w:rsidRDefault="001929F0" w:rsidP="001929F0">
      <w:pPr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</w:rPr>
      </w:pPr>
      <w:r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本次比赛以小组形式参赛，每组</w:t>
      </w:r>
      <w:r w:rsidR="00542AAE">
        <w:rPr>
          <w:rFonts w:ascii="仿宋_GB2312" w:eastAsia="仿宋_GB2312" w:hAnsi="Times New Roman" w:cs="Times New Roman" w:hint="eastAsia"/>
          <w:color w:val="000000" w:themeColor="text1"/>
          <w:sz w:val="28"/>
        </w:rPr>
        <w:t>学生</w:t>
      </w:r>
      <w:r w:rsidR="00542AAE">
        <w:rPr>
          <w:rFonts w:ascii="仿宋_GB2312" w:eastAsia="仿宋_GB2312" w:hAnsi="Times New Roman" w:cs="Times New Roman"/>
          <w:color w:val="000000" w:themeColor="text1"/>
          <w:sz w:val="28"/>
        </w:rPr>
        <w:t>4</w:t>
      </w:r>
      <w:r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人</w:t>
      </w:r>
      <w:r w:rsidR="001B5670">
        <w:rPr>
          <w:rFonts w:ascii="仿宋_GB2312" w:eastAsia="仿宋_GB2312" w:hAnsi="Times New Roman" w:cs="Times New Roman" w:hint="eastAsia"/>
          <w:color w:val="000000" w:themeColor="text1"/>
          <w:sz w:val="28"/>
        </w:rPr>
        <w:t>，</w:t>
      </w:r>
      <w:r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自行找人组队</w:t>
      </w:r>
      <w:r w:rsidR="00542AAE">
        <w:rPr>
          <w:rFonts w:ascii="仿宋_GB2312" w:eastAsia="仿宋_GB2312" w:hAnsi="Times New Roman" w:cs="Times New Roman" w:hint="eastAsia"/>
          <w:color w:val="000000" w:themeColor="text1"/>
          <w:sz w:val="28"/>
        </w:rPr>
        <w:t>，同时可邀请最多不超过两位老师做指导老师</w:t>
      </w:r>
      <w:r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。参赛选手扫描下面的</w:t>
      </w:r>
      <w:proofErr w:type="gramStart"/>
      <w:r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二维码报名</w:t>
      </w:r>
      <w:proofErr w:type="gramEnd"/>
      <w:r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。</w:t>
      </w:r>
    </w:p>
    <w:p w:rsidR="001929F0" w:rsidRDefault="00BF41E8" w:rsidP="00BF41E8">
      <w:pPr>
        <w:ind w:firstLine="562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1B25E55" wp14:editId="5C3FF83A">
            <wp:extent cx="2785533" cy="384964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7097" cy="38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9F0" w:rsidRDefault="001929F0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竞赛时间安排</w:t>
      </w:r>
    </w:p>
    <w:p w:rsidR="001929F0" w:rsidRPr="001929F0" w:rsidRDefault="001929F0" w:rsidP="001929F0">
      <w:pPr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</w:rPr>
      </w:pPr>
      <w:r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报名时间：</w:t>
      </w:r>
      <w:r w:rsidR="00542AAE">
        <w:rPr>
          <w:rFonts w:ascii="仿宋_GB2312" w:eastAsia="仿宋_GB2312" w:hAnsi="Times New Roman" w:cs="Times New Roman"/>
          <w:color w:val="000000" w:themeColor="text1"/>
          <w:sz w:val="28"/>
        </w:rPr>
        <w:t>3</w:t>
      </w:r>
      <w:r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月</w:t>
      </w:r>
      <w:r w:rsidR="00542AAE">
        <w:rPr>
          <w:rFonts w:ascii="仿宋_GB2312" w:eastAsia="仿宋_GB2312" w:hAnsi="Times New Roman" w:cs="Times New Roman"/>
          <w:color w:val="000000" w:themeColor="text1"/>
          <w:sz w:val="28"/>
        </w:rPr>
        <w:t>28</w:t>
      </w:r>
      <w:r w:rsidR="00515A54">
        <w:rPr>
          <w:rFonts w:ascii="仿宋_GB2312" w:eastAsia="仿宋_GB2312" w:hAnsi="Times New Roman" w:cs="Times New Roman" w:hint="eastAsia"/>
          <w:color w:val="000000" w:themeColor="text1"/>
          <w:sz w:val="28"/>
        </w:rPr>
        <w:t>日</w:t>
      </w:r>
      <w:r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-</w:t>
      </w:r>
      <w:r w:rsidR="005B362B">
        <w:rPr>
          <w:rFonts w:ascii="仿宋_GB2312" w:eastAsia="仿宋_GB2312" w:hAnsi="Times New Roman" w:cs="Times New Roman"/>
          <w:color w:val="000000" w:themeColor="text1"/>
          <w:sz w:val="28"/>
        </w:rPr>
        <w:t>3</w:t>
      </w:r>
      <w:r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月</w:t>
      </w:r>
      <w:r w:rsidR="005B362B">
        <w:rPr>
          <w:rFonts w:ascii="仿宋_GB2312" w:eastAsia="仿宋_GB2312" w:hAnsi="Times New Roman" w:cs="Times New Roman"/>
          <w:color w:val="000000" w:themeColor="text1"/>
          <w:sz w:val="28"/>
        </w:rPr>
        <w:t>31</w:t>
      </w:r>
      <w:r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日</w:t>
      </w:r>
    </w:p>
    <w:p w:rsidR="001929F0" w:rsidRPr="001929F0" w:rsidRDefault="001929F0" w:rsidP="001929F0">
      <w:pPr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</w:rPr>
      </w:pPr>
      <w:r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比赛时间：</w:t>
      </w:r>
      <w:r w:rsidR="00542AAE">
        <w:rPr>
          <w:rFonts w:ascii="仿宋_GB2312" w:eastAsia="仿宋_GB2312" w:hAnsi="Times New Roman" w:cs="Times New Roman"/>
          <w:color w:val="000000" w:themeColor="text1"/>
          <w:sz w:val="28"/>
        </w:rPr>
        <w:t>4</w:t>
      </w:r>
      <w:r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月</w:t>
      </w:r>
      <w:r w:rsidR="00542AAE">
        <w:rPr>
          <w:rFonts w:ascii="仿宋_GB2312" w:eastAsia="仿宋_GB2312" w:hAnsi="Times New Roman" w:cs="Times New Roman"/>
          <w:color w:val="000000" w:themeColor="text1"/>
          <w:sz w:val="28"/>
        </w:rPr>
        <w:t>9</w:t>
      </w:r>
      <w:r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日</w:t>
      </w:r>
    </w:p>
    <w:p w:rsidR="001929F0" w:rsidRPr="001929F0" w:rsidRDefault="001929F0" w:rsidP="001929F0">
      <w:pPr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</w:rPr>
      </w:pPr>
      <w:r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比赛地点：浙江安防职业技术学院</w:t>
      </w:r>
    </w:p>
    <w:p w:rsidR="001929F0" w:rsidRDefault="001929F0" w:rsidP="001929F0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竞赛内容</w:t>
      </w:r>
    </w:p>
    <w:p w:rsidR="00542AAE" w:rsidRPr="006C0D91" w:rsidRDefault="00542AAE" w:rsidP="0023555B">
      <w:pPr>
        <w:snapToGrid w:val="0"/>
        <w:spacing w:line="360" w:lineRule="auto"/>
        <w:ind w:firstLineChars="200" w:firstLine="560"/>
        <w:rPr>
          <w:rFonts w:eastAsia="仿宋_GB2312" w:cs="仿宋_GB2312"/>
          <w:b/>
          <w:sz w:val="28"/>
          <w:szCs w:val="28"/>
        </w:rPr>
      </w:pPr>
      <w:r w:rsidRPr="00542AAE">
        <w:rPr>
          <w:rFonts w:eastAsia="仿宋_GB2312" w:cs="仿宋_GB2312" w:hint="eastAsia"/>
          <w:sz w:val="28"/>
          <w:szCs w:val="28"/>
        </w:rPr>
        <w:t>1</w:t>
      </w:r>
      <w:r w:rsidRPr="00542AAE">
        <w:rPr>
          <w:rFonts w:eastAsia="仿宋_GB2312" w:cs="仿宋_GB2312"/>
          <w:sz w:val="28"/>
          <w:szCs w:val="28"/>
        </w:rPr>
        <w:t>.</w:t>
      </w:r>
      <w:r w:rsidRPr="006C0D91">
        <w:rPr>
          <w:rFonts w:eastAsia="仿宋_GB2312" w:cs="仿宋_GB2312"/>
          <w:b/>
          <w:sz w:val="28"/>
          <w:szCs w:val="28"/>
        </w:rPr>
        <w:t>第</w:t>
      </w:r>
      <w:r w:rsidRPr="006C0D91">
        <w:rPr>
          <w:rFonts w:eastAsia="仿宋_GB2312" w:cs="仿宋_GB2312"/>
          <w:b/>
          <w:sz w:val="28"/>
          <w:szCs w:val="28"/>
        </w:rPr>
        <w:t>1</w:t>
      </w:r>
      <w:r w:rsidRPr="006C0D91">
        <w:rPr>
          <w:rFonts w:eastAsia="仿宋_GB2312" w:cs="仿宋_GB2312"/>
          <w:b/>
          <w:sz w:val="28"/>
          <w:szCs w:val="28"/>
        </w:rPr>
        <w:t>部分</w:t>
      </w:r>
      <w:r w:rsidRPr="006C0D91">
        <w:rPr>
          <w:rFonts w:eastAsia="仿宋_GB2312" w:cs="仿宋_GB2312"/>
          <w:b/>
          <w:sz w:val="28"/>
          <w:szCs w:val="28"/>
        </w:rPr>
        <w:t xml:space="preserve"> </w:t>
      </w:r>
      <w:r w:rsidRPr="006C0D91">
        <w:rPr>
          <w:rFonts w:eastAsia="仿宋_GB2312" w:cs="仿宋_GB2312"/>
          <w:b/>
          <w:sz w:val="28"/>
          <w:szCs w:val="28"/>
        </w:rPr>
        <w:t>矿井应急救援技术理论知识检测（</w:t>
      </w:r>
      <w:r w:rsidRPr="006C0D91">
        <w:rPr>
          <w:rFonts w:eastAsia="仿宋_GB2312" w:cs="仿宋_GB2312"/>
          <w:b/>
          <w:sz w:val="28"/>
          <w:szCs w:val="28"/>
        </w:rPr>
        <w:t>30</w:t>
      </w:r>
      <w:r w:rsidRPr="006C0D91">
        <w:rPr>
          <w:rFonts w:eastAsia="仿宋_GB2312" w:cs="仿宋_GB2312"/>
          <w:b/>
          <w:sz w:val="28"/>
          <w:szCs w:val="28"/>
        </w:rPr>
        <w:t>分钟，</w:t>
      </w:r>
      <w:r>
        <w:rPr>
          <w:rFonts w:eastAsia="仿宋_GB2312" w:cs="仿宋_GB2312"/>
          <w:b/>
          <w:sz w:val="28"/>
          <w:szCs w:val="28"/>
        </w:rPr>
        <w:t>30</w:t>
      </w:r>
      <w:r w:rsidRPr="006C0D91">
        <w:rPr>
          <w:rFonts w:eastAsia="仿宋_GB2312" w:cs="仿宋_GB2312"/>
          <w:b/>
          <w:sz w:val="28"/>
          <w:szCs w:val="28"/>
        </w:rPr>
        <w:t>分）</w:t>
      </w:r>
    </w:p>
    <w:p w:rsidR="00542AAE" w:rsidRPr="0023555B" w:rsidRDefault="00542AAE" w:rsidP="0023555B">
      <w:pPr>
        <w:spacing w:line="360" w:lineRule="auto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</w:rPr>
      </w:pPr>
      <w:r w:rsidRPr="0023555B">
        <w:rPr>
          <w:rFonts w:ascii="仿宋_GB2312" w:eastAsia="仿宋_GB2312" w:hAnsi="Times New Roman" w:cs="Times New Roman"/>
          <w:color w:val="000000" w:themeColor="text1"/>
          <w:sz w:val="28"/>
        </w:rPr>
        <w:t>依据《煤矿安全规程》、《矿山救护规程》相关标准，围绕煤矿井下火灾、水灾、煤与瓦斯突出、</w:t>
      </w:r>
      <w:proofErr w:type="gramStart"/>
      <w:r w:rsidRPr="0023555B">
        <w:rPr>
          <w:rFonts w:ascii="仿宋_GB2312" w:eastAsia="仿宋_GB2312" w:hAnsi="Times New Roman" w:cs="Times New Roman"/>
          <w:color w:val="000000" w:themeColor="text1"/>
          <w:sz w:val="28"/>
        </w:rPr>
        <w:t>顶板冒落等</w:t>
      </w:r>
      <w:proofErr w:type="gramEnd"/>
      <w:r w:rsidRPr="0023555B">
        <w:rPr>
          <w:rFonts w:ascii="仿宋_GB2312" w:eastAsia="仿宋_GB2312" w:hAnsi="Times New Roman" w:cs="Times New Roman"/>
          <w:color w:val="000000" w:themeColor="text1"/>
          <w:sz w:val="28"/>
        </w:rPr>
        <w:t>事故发生时预兆及预案，以及针对不同灾害发生时应急救援的标准要求，采用案例</w:t>
      </w:r>
      <w:r w:rsidRPr="0023555B">
        <w:rPr>
          <w:rFonts w:ascii="仿宋_GB2312" w:eastAsia="仿宋_GB2312" w:hAnsi="Times New Roman" w:cs="Times New Roman" w:hint="eastAsia"/>
          <w:color w:val="000000" w:themeColor="text1"/>
          <w:sz w:val="28"/>
        </w:rPr>
        <w:t>等</w:t>
      </w:r>
      <w:r w:rsidRPr="0023555B">
        <w:rPr>
          <w:rFonts w:ascii="仿宋_GB2312" w:eastAsia="仿宋_GB2312" w:hAnsi="Times New Roman" w:cs="Times New Roman"/>
          <w:color w:val="000000" w:themeColor="text1"/>
          <w:sz w:val="28"/>
        </w:rPr>
        <w:t>方式，考核选手对应急救援理论知识的掌握水平。</w:t>
      </w:r>
    </w:p>
    <w:p w:rsidR="00542AAE" w:rsidRPr="006C0D91" w:rsidRDefault="00542AAE" w:rsidP="00542AAE">
      <w:pPr>
        <w:snapToGrid w:val="0"/>
        <w:spacing w:line="360" w:lineRule="auto"/>
        <w:ind w:firstLineChars="200" w:firstLine="560"/>
        <w:rPr>
          <w:rFonts w:eastAsia="仿宋_GB2312" w:cs="仿宋_GB2312"/>
          <w:b/>
          <w:sz w:val="28"/>
          <w:szCs w:val="28"/>
        </w:rPr>
      </w:pPr>
      <w:r w:rsidRPr="00542AAE">
        <w:rPr>
          <w:rFonts w:eastAsia="仿宋_GB2312" w:cs="仿宋_GB2312" w:hint="eastAsia"/>
          <w:sz w:val="28"/>
          <w:szCs w:val="28"/>
        </w:rPr>
        <w:t>2.</w:t>
      </w:r>
      <w:r w:rsidRPr="006C0D91">
        <w:rPr>
          <w:rFonts w:eastAsia="仿宋_GB2312" w:cs="仿宋_GB2312"/>
          <w:b/>
          <w:sz w:val="28"/>
          <w:szCs w:val="28"/>
        </w:rPr>
        <w:t>第</w:t>
      </w:r>
      <w:r>
        <w:rPr>
          <w:rFonts w:eastAsia="仿宋_GB2312" w:cs="仿宋_GB2312"/>
          <w:b/>
          <w:sz w:val="28"/>
          <w:szCs w:val="28"/>
        </w:rPr>
        <w:t>2</w:t>
      </w:r>
      <w:r w:rsidRPr="006C0D91">
        <w:rPr>
          <w:rFonts w:eastAsia="仿宋_GB2312" w:cs="仿宋_GB2312"/>
          <w:b/>
          <w:sz w:val="28"/>
          <w:szCs w:val="28"/>
        </w:rPr>
        <w:t>部分</w:t>
      </w:r>
      <w:r w:rsidRPr="006C0D91">
        <w:rPr>
          <w:rFonts w:eastAsia="仿宋_GB2312" w:cs="仿宋_GB2312"/>
          <w:b/>
          <w:sz w:val="28"/>
          <w:szCs w:val="28"/>
        </w:rPr>
        <w:t xml:space="preserve"> </w:t>
      </w:r>
      <w:r w:rsidRPr="006C0D91">
        <w:rPr>
          <w:rFonts w:eastAsia="仿宋_GB2312" w:cs="仿宋_GB2312"/>
          <w:b/>
          <w:sz w:val="28"/>
          <w:szCs w:val="28"/>
        </w:rPr>
        <w:t>矿井应急救援实践技能操作考核（</w:t>
      </w:r>
      <w:r w:rsidRPr="006C0D91">
        <w:rPr>
          <w:rFonts w:eastAsia="仿宋_GB2312" w:cs="仿宋_GB2312"/>
          <w:b/>
          <w:sz w:val="28"/>
          <w:szCs w:val="28"/>
        </w:rPr>
        <w:t>150</w:t>
      </w:r>
      <w:r w:rsidRPr="006C0D91">
        <w:rPr>
          <w:rFonts w:eastAsia="仿宋_GB2312" w:cs="仿宋_GB2312"/>
          <w:b/>
          <w:sz w:val="28"/>
          <w:szCs w:val="28"/>
        </w:rPr>
        <w:t>分钟，</w:t>
      </w:r>
      <w:r>
        <w:rPr>
          <w:rFonts w:eastAsia="仿宋_GB2312" w:cs="仿宋_GB2312"/>
          <w:b/>
          <w:sz w:val="28"/>
          <w:szCs w:val="28"/>
        </w:rPr>
        <w:t>70</w:t>
      </w:r>
      <w:r w:rsidRPr="006C0D91">
        <w:rPr>
          <w:rFonts w:eastAsia="仿宋_GB2312" w:cs="仿宋_GB2312"/>
          <w:b/>
          <w:sz w:val="28"/>
          <w:szCs w:val="28"/>
        </w:rPr>
        <w:t>分）</w:t>
      </w:r>
    </w:p>
    <w:p w:rsidR="00542AAE" w:rsidRPr="001929F0" w:rsidRDefault="00542AAE" w:rsidP="00542AAE">
      <w:pPr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</w:rPr>
      </w:pPr>
      <w:r w:rsidRPr="0023555B">
        <w:rPr>
          <w:rFonts w:ascii="仿宋_GB2312" w:eastAsia="仿宋_GB2312" w:hAnsi="Times New Roman" w:cs="Times New Roman"/>
          <w:color w:val="000000" w:themeColor="text1"/>
          <w:sz w:val="28"/>
        </w:rPr>
        <w:t>包含闻警出动、救援准备、灾区侦查与灾害处理、遇险人员救治等</w:t>
      </w:r>
      <w:r w:rsidRPr="0023555B">
        <w:rPr>
          <w:rFonts w:ascii="仿宋_GB2312" w:eastAsia="仿宋_GB2312" w:hAnsi="Times New Roman" w:cs="Times New Roman" w:hint="eastAsia"/>
          <w:color w:val="000000" w:themeColor="text1"/>
          <w:sz w:val="28"/>
        </w:rPr>
        <w:t>4</w:t>
      </w:r>
      <w:r w:rsidRPr="0023555B">
        <w:rPr>
          <w:rFonts w:ascii="仿宋_GB2312" w:eastAsia="仿宋_GB2312" w:hAnsi="Times New Roman" w:cs="Times New Roman"/>
          <w:color w:val="000000" w:themeColor="text1"/>
          <w:sz w:val="28"/>
        </w:rPr>
        <w:t>项流程化的考核内容，在模拟矿井内以实操方式进行考核，考察救援小队对灾害事故的技能处理能力和团体协作能力。</w:t>
      </w:r>
    </w:p>
    <w:p w:rsidR="001929F0" w:rsidRDefault="001929F0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成绩评定</w:t>
      </w:r>
    </w:p>
    <w:p w:rsidR="001929F0" w:rsidRPr="00244427" w:rsidRDefault="00244427" w:rsidP="001929F0">
      <w:pPr>
        <w:ind w:firstLineChars="200" w:firstLine="512"/>
        <w:rPr>
          <w:rFonts w:ascii="仿宋_GB2312" w:eastAsia="仿宋_GB2312" w:hAnsi="Times New Roman" w:cs="Times New Roman"/>
          <w:b/>
          <w:color w:val="000000" w:themeColor="text1"/>
          <w:sz w:val="28"/>
        </w:rPr>
      </w:pPr>
      <w:r w:rsidRPr="00244427">
        <w:rPr>
          <w:rFonts w:ascii="微软雅黑" w:eastAsia="微软雅黑" w:hAnsi="微软雅黑" w:cs="微软雅黑" w:hint="eastAsia"/>
          <w:b/>
          <w:color w:val="383636"/>
          <w:spacing w:val="8"/>
          <w:sz w:val="24"/>
          <w:shd w:val="clear" w:color="auto" w:fill="FFFAF3"/>
        </w:rPr>
        <w:t>1、</w:t>
      </w:r>
      <w:r w:rsidR="001929F0" w:rsidRPr="00244427">
        <w:rPr>
          <w:rFonts w:ascii="仿宋_GB2312" w:eastAsia="仿宋_GB2312" w:hAnsi="Times New Roman" w:cs="Times New Roman" w:hint="eastAsia"/>
          <w:b/>
          <w:color w:val="000000" w:themeColor="text1"/>
          <w:sz w:val="28"/>
        </w:rPr>
        <w:t>分值分配</w:t>
      </w:r>
    </w:p>
    <w:p w:rsidR="001929F0" w:rsidRPr="001929F0" w:rsidRDefault="00740474" w:rsidP="001929F0">
      <w:pPr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28"/>
        </w:rPr>
        <w:t>矿井灾害应急救援</w:t>
      </w:r>
      <w:r w:rsidR="001929F0"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总成绩（100分）=</w:t>
      </w:r>
      <w:r>
        <w:rPr>
          <w:rFonts w:ascii="仿宋_GB2312" w:eastAsia="仿宋_GB2312" w:hAnsi="Times New Roman" w:cs="Times New Roman" w:hint="eastAsia"/>
          <w:color w:val="000000" w:themeColor="text1"/>
          <w:sz w:val="28"/>
        </w:rPr>
        <w:t>理论知识检测</w:t>
      </w:r>
      <w:r w:rsidR="001929F0"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（</w:t>
      </w:r>
      <w:r>
        <w:rPr>
          <w:rFonts w:ascii="仿宋_GB2312" w:eastAsia="仿宋_GB2312" w:hAnsi="Times New Roman" w:cs="Times New Roman"/>
          <w:color w:val="000000" w:themeColor="text1"/>
          <w:sz w:val="28"/>
        </w:rPr>
        <w:t>3</w:t>
      </w:r>
      <w:r w:rsidR="001929F0"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0分）+</w:t>
      </w:r>
      <w:r>
        <w:rPr>
          <w:rFonts w:ascii="仿宋_GB2312" w:eastAsia="仿宋_GB2312" w:hAnsi="Times New Roman" w:cs="Times New Roman" w:hint="eastAsia"/>
          <w:color w:val="000000" w:themeColor="text1"/>
          <w:sz w:val="28"/>
        </w:rPr>
        <w:t>实践技能操作考核</w:t>
      </w:r>
      <w:r w:rsidR="001929F0"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（</w:t>
      </w:r>
      <w:r>
        <w:rPr>
          <w:rFonts w:ascii="仿宋_GB2312" w:eastAsia="仿宋_GB2312" w:hAnsi="Times New Roman" w:cs="Times New Roman"/>
          <w:color w:val="000000" w:themeColor="text1"/>
          <w:sz w:val="28"/>
        </w:rPr>
        <w:t>7</w:t>
      </w:r>
      <w:r w:rsidR="001929F0"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0分）</w:t>
      </w:r>
    </w:p>
    <w:p w:rsidR="001929F0" w:rsidRPr="00244427" w:rsidRDefault="00244427" w:rsidP="001929F0">
      <w:pPr>
        <w:ind w:firstLineChars="200" w:firstLine="562"/>
        <w:rPr>
          <w:rFonts w:ascii="仿宋_GB2312" w:eastAsia="仿宋_GB2312" w:hAnsi="Times New Roman" w:cs="Times New Roman"/>
          <w:b/>
          <w:color w:val="000000" w:themeColor="text1"/>
          <w:sz w:val="28"/>
        </w:rPr>
      </w:pPr>
      <w:r w:rsidRPr="00244427">
        <w:rPr>
          <w:rFonts w:ascii="仿宋_GB2312" w:eastAsia="仿宋_GB2312" w:hAnsi="Times New Roman" w:cs="Times New Roman" w:hint="eastAsia"/>
          <w:b/>
          <w:color w:val="000000" w:themeColor="text1"/>
          <w:sz w:val="28"/>
        </w:rPr>
        <w:t>2、</w:t>
      </w:r>
      <w:r w:rsidR="001929F0" w:rsidRPr="00244427">
        <w:rPr>
          <w:rFonts w:ascii="仿宋_GB2312" w:eastAsia="仿宋_GB2312" w:hAnsi="Times New Roman" w:cs="Times New Roman" w:hint="eastAsia"/>
          <w:b/>
          <w:color w:val="000000" w:themeColor="text1"/>
          <w:sz w:val="28"/>
        </w:rPr>
        <w:t>评分标准</w:t>
      </w:r>
    </w:p>
    <w:p w:rsidR="001929F0" w:rsidRPr="001929F0" w:rsidRDefault="00244427" w:rsidP="001929F0">
      <w:pPr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</w:rPr>
      </w:pPr>
      <w:r>
        <w:rPr>
          <w:rFonts w:ascii="仿宋_GB2312" w:eastAsia="仿宋_GB2312" w:hAnsi="Times New Roman" w:cs="Times New Roman"/>
          <w:color w:val="000000" w:themeColor="text1"/>
          <w:sz w:val="28"/>
        </w:rPr>
        <w:fldChar w:fldCharType="begin"/>
      </w:r>
      <w:r>
        <w:rPr>
          <w:rFonts w:ascii="仿宋_GB2312" w:eastAsia="仿宋_GB2312" w:hAnsi="Times New Roman" w:cs="Times New Roman"/>
          <w:color w:val="000000" w:themeColor="text1"/>
          <w:sz w:val="28"/>
        </w:rPr>
        <w:instrText xml:space="preserve"> </w:instrText>
      </w:r>
      <w:r>
        <w:rPr>
          <w:rFonts w:ascii="仿宋_GB2312" w:eastAsia="仿宋_GB2312" w:hAnsi="Times New Roman" w:cs="Times New Roman" w:hint="eastAsia"/>
          <w:color w:val="000000" w:themeColor="text1"/>
          <w:sz w:val="28"/>
        </w:rPr>
        <w:instrText>= 1 \* GB3</w:instrText>
      </w:r>
      <w:r>
        <w:rPr>
          <w:rFonts w:ascii="仿宋_GB2312" w:eastAsia="仿宋_GB2312" w:hAnsi="Times New Roman" w:cs="Times New Roman"/>
          <w:color w:val="000000" w:themeColor="text1"/>
          <w:sz w:val="28"/>
        </w:rPr>
        <w:instrText xml:space="preserve"> </w:instrText>
      </w:r>
      <w:r>
        <w:rPr>
          <w:rFonts w:ascii="仿宋_GB2312" w:eastAsia="仿宋_GB2312" w:hAnsi="Times New Roman" w:cs="Times New Roman"/>
          <w:color w:val="000000" w:themeColor="text1"/>
          <w:sz w:val="28"/>
        </w:rPr>
        <w:fldChar w:fldCharType="separate"/>
      </w:r>
      <w:r>
        <w:rPr>
          <w:rFonts w:ascii="仿宋_GB2312" w:eastAsia="仿宋_GB2312" w:hAnsi="Times New Roman" w:cs="Times New Roman" w:hint="eastAsia"/>
          <w:noProof/>
          <w:color w:val="000000" w:themeColor="text1"/>
          <w:sz w:val="28"/>
        </w:rPr>
        <w:t>①</w:t>
      </w:r>
      <w:r>
        <w:rPr>
          <w:rFonts w:ascii="仿宋_GB2312" w:eastAsia="仿宋_GB2312" w:hAnsi="Times New Roman" w:cs="Times New Roman"/>
          <w:color w:val="000000" w:themeColor="text1"/>
          <w:sz w:val="28"/>
        </w:rPr>
        <w:fldChar w:fldCharType="end"/>
      </w:r>
      <w:r>
        <w:rPr>
          <w:rFonts w:ascii="仿宋_GB2312" w:eastAsia="仿宋_GB2312" w:hAnsi="Times New Roman" w:cs="Times New Roman"/>
          <w:color w:val="000000" w:themeColor="text1"/>
          <w:sz w:val="28"/>
        </w:rPr>
        <w:t xml:space="preserve"> </w:t>
      </w:r>
      <w:r w:rsidR="00740474">
        <w:rPr>
          <w:rFonts w:ascii="仿宋_GB2312" w:eastAsia="仿宋_GB2312" w:hAnsi="Times New Roman" w:cs="Times New Roman" w:hint="eastAsia"/>
          <w:color w:val="000000" w:themeColor="text1"/>
          <w:sz w:val="28"/>
        </w:rPr>
        <w:t>理论知识检测</w:t>
      </w:r>
      <w:r w:rsidR="001929F0"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（共</w:t>
      </w:r>
      <w:r w:rsidR="00740474">
        <w:rPr>
          <w:rFonts w:ascii="仿宋_GB2312" w:eastAsia="仿宋_GB2312" w:hAnsi="Times New Roman" w:cs="Times New Roman"/>
          <w:color w:val="000000" w:themeColor="text1"/>
          <w:sz w:val="28"/>
        </w:rPr>
        <w:t>3</w:t>
      </w:r>
      <w:r w:rsidR="001929F0"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0分）</w:t>
      </w:r>
      <w:r w:rsid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。</w:t>
      </w:r>
      <w:r w:rsidR="001929F0"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裁判宣布开始，学生</w:t>
      </w:r>
      <w:r w:rsidR="00740474">
        <w:rPr>
          <w:rFonts w:ascii="仿宋_GB2312" w:eastAsia="仿宋_GB2312" w:hAnsi="Times New Roman" w:cs="Times New Roman" w:hint="eastAsia"/>
          <w:color w:val="000000" w:themeColor="text1"/>
          <w:sz w:val="28"/>
        </w:rPr>
        <w:t>在</w:t>
      </w:r>
      <w:r w:rsidR="001929F0"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规定时间（</w:t>
      </w:r>
      <w:r w:rsidR="00740474">
        <w:rPr>
          <w:rFonts w:ascii="仿宋_GB2312" w:eastAsia="仿宋_GB2312" w:hAnsi="Times New Roman" w:cs="Times New Roman"/>
          <w:color w:val="000000" w:themeColor="text1"/>
          <w:sz w:val="28"/>
        </w:rPr>
        <w:t>3</w:t>
      </w:r>
      <w:r w:rsidR="001929F0"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0分钟）</w:t>
      </w:r>
      <w:r w:rsidR="00740474">
        <w:rPr>
          <w:rFonts w:ascii="仿宋_GB2312" w:eastAsia="仿宋_GB2312" w:hAnsi="Times New Roman" w:cs="Times New Roman" w:hint="eastAsia"/>
          <w:color w:val="000000" w:themeColor="text1"/>
          <w:sz w:val="28"/>
        </w:rPr>
        <w:t>完成理论题回答</w:t>
      </w:r>
      <w:r w:rsidR="001929F0"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，</w:t>
      </w:r>
      <w:r w:rsidR="00740474">
        <w:rPr>
          <w:rFonts w:ascii="仿宋_GB2312" w:eastAsia="仿宋_GB2312" w:hAnsi="Times New Roman" w:cs="Times New Roman" w:hint="eastAsia"/>
          <w:color w:val="000000" w:themeColor="text1"/>
          <w:sz w:val="28"/>
        </w:rPr>
        <w:t>共3</w:t>
      </w:r>
      <w:r w:rsidR="00740474">
        <w:rPr>
          <w:rFonts w:ascii="仿宋_GB2312" w:eastAsia="仿宋_GB2312" w:hAnsi="Times New Roman" w:cs="Times New Roman"/>
          <w:color w:val="000000" w:themeColor="text1"/>
          <w:sz w:val="28"/>
        </w:rPr>
        <w:t>0</w:t>
      </w:r>
      <w:r w:rsidR="00740474">
        <w:rPr>
          <w:rFonts w:ascii="仿宋_GB2312" w:eastAsia="仿宋_GB2312" w:hAnsi="Times New Roman" w:cs="Times New Roman" w:hint="eastAsia"/>
          <w:color w:val="000000" w:themeColor="text1"/>
          <w:sz w:val="28"/>
        </w:rPr>
        <w:t>题，答对1题</w:t>
      </w:r>
      <w:r w:rsidR="001929F0"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得1分，</w:t>
      </w:r>
      <w:r w:rsidR="00740474">
        <w:rPr>
          <w:rFonts w:ascii="仿宋_GB2312" w:eastAsia="仿宋_GB2312" w:hAnsi="Times New Roman" w:cs="Times New Roman" w:hint="eastAsia"/>
          <w:color w:val="000000" w:themeColor="text1"/>
          <w:sz w:val="28"/>
        </w:rPr>
        <w:t>答错不得分，</w:t>
      </w:r>
      <w:r w:rsidR="001929F0"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共计</w:t>
      </w:r>
      <w:r w:rsidR="00740474">
        <w:rPr>
          <w:rFonts w:ascii="仿宋_GB2312" w:eastAsia="仿宋_GB2312" w:hAnsi="Times New Roman" w:cs="Times New Roman"/>
          <w:color w:val="000000" w:themeColor="text1"/>
          <w:sz w:val="28"/>
        </w:rPr>
        <w:t>3</w:t>
      </w:r>
      <w:r w:rsidR="001929F0"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0分。</w:t>
      </w:r>
      <w:r w:rsidR="0023555B">
        <w:rPr>
          <w:rFonts w:ascii="仿宋_GB2312" w:eastAsia="仿宋_GB2312" w:hAnsi="Times New Roman" w:cs="Times New Roman" w:hint="eastAsia"/>
          <w:color w:val="000000" w:themeColor="text1"/>
          <w:sz w:val="28"/>
        </w:rPr>
        <w:t>（理论样题见附件1</w:t>
      </w:r>
      <w:bookmarkStart w:id="0" w:name="_GoBack"/>
      <w:bookmarkEnd w:id="0"/>
      <w:r w:rsidR="0023555B">
        <w:rPr>
          <w:rFonts w:ascii="仿宋_GB2312" w:eastAsia="仿宋_GB2312" w:hAnsi="Times New Roman" w:cs="Times New Roman" w:hint="eastAsia"/>
          <w:color w:val="000000" w:themeColor="text1"/>
          <w:sz w:val="28"/>
        </w:rPr>
        <w:t>）</w:t>
      </w:r>
    </w:p>
    <w:p w:rsidR="001929F0" w:rsidRPr="001929F0" w:rsidRDefault="00244427" w:rsidP="001929F0">
      <w:pPr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</w:rPr>
      </w:pPr>
      <w:r>
        <w:rPr>
          <w:rFonts w:ascii="仿宋_GB2312" w:eastAsia="仿宋_GB2312" w:hAnsi="Times New Roman" w:cs="Times New Roman"/>
          <w:color w:val="000000" w:themeColor="text1"/>
          <w:sz w:val="28"/>
        </w:rPr>
        <w:lastRenderedPageBreak/>
        <w:fldChar w:fldCharType="begin"/>
      </w:r>
      <w:r>
        <w:rPr>
          <w:rFonts w:ascii="仿宋_GB2312" w:eastAsia="仿宋_GB2312" w:hAnsi="Times New Roman" w:cs="Times New Roman"/>
          <w:color w:val="000000" w:themeColor="text1"/>
          <w:sz w:val="28"/>
        </w:rPr>
        <w:instrText xml:space="preserve"> </w:instrText>
      </w:r>
      <w:r>
        <w:rPr>
          <w:rFonts w:ascii="仿宋_GB2312" w:eastAsia="仿宋_GB2312" w:hAnsi="Times New Roman" w:cs="Times New Roman" w:hint="eastAsia"/>
          <w:color w:val="000000" w:themeColor="text1"/>
          <w:sz w:val="28"/>
        </w:rPr>
        <w:instrText>= 2 \* GB3</w:instrText>
      </w:r>
      <w:r>
        <w:rPr>
          <w:rFonts w:ascii="仿宋_GB2312" w:eastAsia="仿宋_GB2312" w:hAnsi="Times New Roman" w:cs="Times New Roman"/>
          <w:color w:val="000000" w:themeColor="text1"/>
          <w:sz w:val="28"/>
        </w:rPr>
        <w:instrText xml:space="preserve"> </w:instrText>
      </w:r>
      <w:r>
        <w:rPr>
          <w:rFonts w:ascii="仿宋_GB2312" w:eastAsia="仿宋_GB2312" w:hAnsi="Times New Roman" w:cs="Times New Roman"/>
          <w:color w:val="000000" w:themeColor="text1"/>
          <w:sz w:val="28"/>
        </w:rPr>
        <w:fldChar w:fldCharType="separate"/>
      </w:r>
      <w:r>
        <w:rPr>
          <w:rFonts w:ascii="仿宋_GB2312" w:eastAsia="仿宋_GB2312" w:hAnsi="Times New Roman" w:cs="Times New Roman" w:hint="eastAsia"/>
          <w:noProof/>
          <w:color w:val="000000" w:themeColor="text1"/>
          <w:sz w:val="28"/>
        </w:rPr>
        <w:t>②</w:t>
      </w:r>
      <w:r>
        <w:rPr>
          <w:rFonts w:ascii="仿宋_GB2312" w:eastAsia="仿宋_GB2312" w:hAnsi="Times New Roman" w:cs="Times New Roman"/>
          <w:color w:val="000000" w:themeColor="text1"/>
          <w:sz w:val="28"/>
        </w:rPr>
        <w:fldChar w:fldCharType="end"/>
      </w:r>
      <w:r>
        <w:rPr>
          <w:rFonts w:ascii="仿宋_GB2312" w:eastAsia="仿宋_GB2312" w:hAnsi="Times New Roman" w:cs="Times New Roman"/>
          <w:color w:val="000000" w:themeColor="text1"/>
          <w:sz w:val="28"/>
        </w:rPr>
        <w:t xml:space="preserve"> </w:t>
      </w:r>
      <w:r w:rsidR="00740474">
        <w:rPr>
          <w:rFonts w:ascii="仿宋_GB2312" w:eastAsia="仿宋_GB2312" w:hAnsi="Times New Roman" w:cs="Times New Roman" w:hint="eastAsia"/>
          <w:color w:val="000000" w:themeColor="text1"/>
          <w:sz w:val="28"/>
        </w:rPr>
        <w:t>实践技能操作考核</w:t>
      </w:r>
      <w:r w:rsidR="001929F0"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（共</w:t>
      </w:r>
      <w:r w:rsidR="00740474">
        <w:rPr>
          <w:rFonts w:ascii="仿宋_GB2312" w:eastAsia="仿宋_GB2312" w:hAnsi="Times New Roman" w:cs="Times New Roman"/>
          <w:color w:val="000000" w:themeColor="text1"/>
          <w:sz w:val="28"/>
        </w:rPr>
        <w:t>7</w:t>
      </w:r>
      <w:r w:rsidR="001929F0"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0分）</w:t>
      </w:r>
      <w:r w:rsid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。</w:t>
      </w:r>
      <w:r w:rsidR="00962244">
        <w:rPr>
          <w:rFonts w:ascii="仿宋_GB2312" w:eastAsia="仿宋_GB2312" w:hAnsi="Times New Roman" w:cs="Times New Roman" w:hint="eastAsia"/>
          <w:color w:val="000000" w:themeColor="text1"/>
          <w:sz w:val="28"/>
        </w:rPr>
        <w:t>在规定时间完成实践技能操作内容，</w:t>
      </w:r>
      <w:r w:rsidR="00AE559B">
        <w:rPr>
          <w:rFonts w:ascii="仿宋_GB2312" w:eastAsia="仿宋_GB2312" w:hAnsi="Times New Roman" w:cs="Times New Roman" w:hint="eastAsia"/>
          <w:color w:val="000000" w:themeColor="text1"/>
          <w:sz w:val="28"/>
        </w:rPr>
        <w:t>依据</w:t>
      </w:r>
      <w:proofErr w:type="gramStart"/>
      <w:r w:rsidR="00962244">
        <w:rPr>
          <w:rFonts w:ascii="仿宋_GB2312" w:eastAsia="仿宋_GB2312" w:hAnsi="Times New Roman" w:cs="Times New Roman" w:hint="eastAsia"/>
          <w:color w:val="000000" w:themeColor="text1"/>
          <w:sz w:val="28"/>
        </w:rPr>
        <w:t>标准裁点给分</w:t>
      </w:r>
      <w:proofErr w:type="gramEnd"/>
      <w:r w:rsidR="00962244">
        <w:rPr>
          <w:rFonts w:ascii="仿宋_GB2312" w:eastAsia="仿宋_GB2312" w:hAnsi="Times New Roman" w:cs="Times New Roman" w:hint="eastAsia"/>
          <w:color w:val="000000" w:themeColor="text1"/>
          <w:sz w:val="28"/>
        </w:rPr>
        <w:t>，</w:t>
      </w:r>
      <w:r w:rsidR="00AE559B">
        <w:rPr>
          <w:rFonts w:ascii="仿宋_GB2312" w:eastAsia="仿宋_GB2312" w:hAnsi="Times New Roman" w:cs="Times New Roman" w:hint="eastAsia"/>
          <w:color w:val="000000" w:themeColor="text1"/>
          <w:sz w:val="28"/>
        </w:rPr>
        <w:t>共计7</w:t>
      </w:r>
      <w:r w:rsidR="00AE559B">
        <w:rPr>
          <w:rFonts w:ascii="仿宋_GB2312" w:eastAsia="仿宋_GB2312" w:hAnsi="Times New Roman" w:cs="Times New Roman"/>
          <w:color w:val="000000" w:themeColor="text1"/>
          <w:sz w:val="28"/>
        </w:rPr>
        <w:t>0</w:t>
      </w:r>
      <w:r w:rsidR="00AE559B">
        <w:rPr>
          <w:rFonts w:ascii="仿宋_GB2312" w:eastAsia="仿宋_GB2312" w:hAnsi="Times New Roman" w:cs="Times New Roman" w:hint="eastAsia"/>
          <w:color w:val="000000" w:themeColor="text1"/>
          <w:sz w:val="28"/>
        </w:rPr>
        <w:t>分。</w:t>
      </w:r>
      <w:r w:rsidR="00962244">
        <w:rPr>
          <w:rFonts w:ascii="仿宋_GB2312" w:eastAsia="仿宋_GB2312" w:hAnsi="Times New Roman" w:cs="Times New Roman" w:hint="eastAsia"/>
          <w:color w:val="000000" w:themeColor="text1"/>
          <w:sz w:val="28"/>
        </w:rPr>
        <w:t>具体考核内容会发与各小队指导老师或负责人</w:t>
      </w:r>
      <w:r w:rsidR="001929F0"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。</w:t>
      </w:r>
    </w:p>
    <w:p w:rsidR="001929F0" w:rsidRPr="00244427" w:rsidRDefault="00244427" w:rsidP="001929F0">
      <w:pPr>
        <w:ind w:firstLineChars="200" w:firstLine="562"/>
        <w:rPr>
          <w:rFonts w:ascii="仿宋_GB2312" w:eastAsia="仿宋_GB2312" w:hAnsi="Times New Roman" w:cs="Times New Roman"/>
          <w:b/>
          <w:color w:val="000000" w:themeColor="text1"/>
          <w:sz w:val="28"/>
        </w:rPr>
      </w:pPr>
      <w:r w:rsidRPr="00244427">
        <w:rPr>
          <w:rFonts w:ascii="仿宋_GB2312" w:eastAsia="仿宋_GB2312" w:hAnsi="Times New Roman" w:cs="Times New Roman" w:hint="eastAsia"/>
          <w:b/>
          <w:color w:val="000000" w:themeColor="text1"/>
          <w:sz w:val="28"/>
        </w:rPr>
        <w:t>3、</w:t>
      </w:r>
      <w:r w:rsidR="001929F0" w:rsidRPr="00244427">
        <w:rPr>
          <w:rFonts w:ascii="仿宋_GB2312" w:eastAsia="仿宋_GB2312" w:hAnsi="Times New Roman" w:cs="Times New Roman" w:hint="eastAsia"/>
          <w:b/>
          <w:color w:val="000000" w:themeColor="text1"/>
          <w:sz w:val="28"/>
        </w:rPr>
        <w:t>获奖公示</w:t>
      </w:r>
    </w:p>
    <w:p w:rsidR="001929F0" w:rsidRPr="001929F0" w:rsidRDefault="00244427" w:rsidP="001929F0">
      <w:pPr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</w:rPr>
      </w:pPr>
      <w:r>
        <w:rPr>
          <w:rFonts w:ascii="仿宋_GB2312" w:eastAsia="仿宋_GB2312" w:hAnsi="Times New Roman" w:cs="Times New Roman"/>
          <w:color w:val="000000" w:themeColor="text1"/>
          <w:sz w:val="28"/>
        </w:rPr>
        <w:fldChar w:fldCharType="begin"/>
      </w:r>
      <w:r>
        <w:rPr>
          <w:rFonts w:ascii="仿宋_GB2312" w:eastAsia="仿宋_GB2312" w:hAnsi="Times New Roman" w:cs="Times New Roman"/>
          <w:color w:val="000000" w:themeColor="text1"/>
          <w:sz w:val="28"/>
        </w:rPr>
        <w:instrText xml:space="preserve"> </w:instrText>
      </w:r>
      <w:r>
        <w:rPr>
          <w:rFonts w:ascii="仿宋_GB2312" w:eastAsia="仿宋_GB2312" w:hAnsi="Times New Roman" w:cs="Times New Roman" w:hint="eastAsia"/>
          <w:color w:val="000000" w:themeColor="text1"/>
          <w:sz w:val="28"/>
        </w:rPr>
        <w:instrText>= 1 \* GB3</w:instrText>
      </w:r>
      <w:r>
        <w:rPr>
          <w:rFonts w:ascii="仿宋_GB2312" w:eastAsia="仿宋_GB2312" w:hAnsi="Times New Roman" w:cs="Times New Roman"/>
          <w:color w:val="000000" w:themeColor="text1"/>
          <w:sz w:val="28"/>
        </w:rPr>
        <w:instrText xml:space="preserve"> </w:instrText>
      </w:r>
      <w:r>
        <w:rPr>
          <w:rFonts w:ascii="仿宋_GB2312" w:eastAsia="仿宋_GB2312" w:hAnsi="Times New Roman" w:cs="Times New Roman"/>
          <w:color w:val="000000" w:themeColor="text1"/>
          <w:sz w:val="28"/>
        </w:rPr>
        <w:fldChar w:fldCharType="separate"/>
      </w:r>
      <w:r>
        <w:rPr>
          <w:rFonts w:ascii="仿宋_GB2312" w:eastAsia="仿宋_GB2312" w:hAnsi="Times New Roman" w:cs="Times New Roman" w:hint="eastAsia"/>
          <w:noProof/>
          <w:color w:val="000000" w:themeColor="text1"/>
          <w:sz w:val="28"/>
        </w:rPr>
        <w:t>①</w:t>
      </w:r>
      <w:r>
        <w:rPr>
          <w:rFonts w:ascii="仿宋_GB2312" w:eastAsia="仿宋_GB2312" w:hAnsi="Times New Roman" w:cs="Times New Roman"/>
          <w:color w:val="000000" w:themeColor="text1"/>
          <w:sz w:val="28"/>
        </w:rPr>
        <w:fldChar w:fldCharType="end"/>
      </w:r>
      <w:r>
        <w:rPr>
          <w:rFonts w:ascii="仿宋_GB2312" w:eastAsia="仿宋_GB2312" w:hAnsi="Times New Roman" w:cs="Times New Roman"/>
          <w:color w:val="000000" w:themeColor="text1"/>
          <w:sz w:val="28"/>
        </w:rPr>
        <w:t xml:space="preserve"> </w:t>
      </w:r>
      <w:r w:rsidR="001929F0"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公示的范围、时间。成绩会通过公众号</w:t>
      </w:r>
      <w:r w:rsidR="00BE6762">
        <w:rPr>
          <w:rFonts w:ascii="仿宋_GB2312" w:eastAsia="仿宋_GB2312" w:hAnsi="Times New Roman" w:cs="Times New Roman" w:hint="eastAsia"/>
          <w:color w:val="000000" w:themeColor="text1"/>
          <w:sz w:val="28"/>
        </w:rPr>
        <w:t>“</w:t>
      </w:r>
      <w:r w:rsidR="00BE6762"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浙安院应急技术学院</w:t>
      </w:r>
      <w:r w:rsidR="00BE6762">
        <w:rPr>
          <w:rFonts w:ascii="仿宋_GB2312" w:eastAsia="仿宋_GB2312" w:hAnsi="Times New Roman" w:cs="Times New Roman" w:hint="eastAsia"/>
          <w:color w:val="000000" w:themeColor="text1"/>
          <w:sz w:val="28"/>
        </w:rPr>
        <w:t>”</w:t>
      </w:r>
      <w:r w:rsidR="001929F0"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进行公示（请参赛同学关注</w:t>
      </w:r>
      <w:proofErr w:type="gramStart"/>
      <w:r w:rsidR="001929F0"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该公众号</w:t>
      </w:r>
      <w:proofErr w:type="gramEnd"/>
      <w:r w:rsidR="001929F0"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，以便第一时间获取相关信息），公示期为5个工作日</w:t>
      </w:r>
    </w:p>
    <w:p w:rsidR="001929F0" w:rsidRPr="001929F0" w:rsidRDefault="00244427" w:rsidP="001929F0">
      <w:pPr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</w:rPr>
      </w:pPr>
      <w:r>
        <w:rPr>
          <w:rFonts w:ascii="仿宋_GB2312" w:eastAsia="仿宋_GB2312" w:hAnsi="Times New Roman" w:cs="Times New Roman"/>
          <w:color w:val="000000" w:themeColor="text1"/>
          <w:sz w:val="28"/>
        </w:rPr>
        <w:fldChar w:fldCharType="begin"/>
      </w:r>
      <w:r>
        <w:rPr>
          <w:rFonts w:ascii="仿宋_GB2312" w:eastAsia="仿宋_GB2312" w:hAnsi="Times New Roman" w:cs="Times New Roman"/>
          <w:color w:val="000000" w:themeColor="text1"/>
          <w:sz w:val="28"/>
        </w:rPr>
        <w:instrText xml:space="preserve"> </w:instrText>
      </w:r>
      <w:r>
        <w:rPr>
          <w:rFonts w:ascii="仿宋_GB2312" w:eastAsia="仿宋_GB2312" w:hAnsi="Times New Roman" w:cs="Times New Roman" w:hint="eastAsia"/>
          <w:color w:val="000000" w:themeColor="text1"/>
          <w:sz w:val="28"/>
        </w:rPr>
        <w:instrText>= 2 \* GB3</w:instrText>
      </w:r>
      <w:r>
        <w:rPr>
          <w:rFonts w:ascii="仿宋_GB2312" w:eastAsia="仿宋_GB2312" w:hAnsi="Times New Roman" w:cs="Times New Roman"/>
          <w:color w:val="000000" w:themeColor="text1"/>
          <w:sz w:val="28"/>
        </w:rPr>
        <w:instrText xml:space="preserve"> </w:instrText>
      </w:r>
      <w:r>
        <w:rPr>
          <w:rFonts w:ascii="仿宋_GB2312" w:eastAsia="仿宋_GB2312" w:hAnsi="Times New Roman" w:cs="Times New Roman"/>
          <w:color w:val="000000" w:themeColor="text1"/>
          <w:sz w:val="28"/>
        </w:rPr>
        <w:fldChar w:fldCharType="separate"/>
      </w:r>
      <w:r>
        <w:rPr>
          <w:rFonts w:ascii="仿宋_GB2312" w:eastAsia="仿宋_GB2312" w:hAnsi="Times New Roman" w:cs="Times New Roman" w:hint="eastAsia"/>
          <w:noProof/>
          <w:color w:val="000000" w:themeColor="text1"/>
          <w:sz w:val="28"/>
        </w:rPr>
        <w:t>②</w:t>
      </w:r>
      <w:r>
        <w:rPr>
          <w:rFonts w:ascii="仿宋_GB2312" w:eastAsia="仿宋_GB2312" w:hAnsi="Times New Roman" w:cs="Times New Roman"/>
          <w:color w:val="000000" w:themeColor="text1"/>
          <w:sz w:val="28"/>
        </w:rPr>
        <w:fldChar w:fldCharType="end"/>
      </w:r>
      <w:r>
        <w:rPr>
          <w:rFonts w:ascii="仿宋_GB2312" w:eastAsia="仿宋_GB2312" w:hAnsi="Times New Roman" w:cs="Times New Roman"/>
          <w:color w:val="000000" w:themeColor="text1"/>
          <w:sz w:val="28"/>
        </w:rPr>
        <w:t xml:space="preserve"> </w:t>
      </w:r>
      <w:r w:rsidR="001929F0"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联系电话。对公示</w:t>
      </w:r>
      <w:proofErr w:type="gramStart"/>
      <w:r w:rsidR="001929F0"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结果结果</w:t>
      </w:r>
      <w:proofErr w:type="gramEnd"/>
      <w:r w:rsidR="001929F0"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有异议，可向竞赛组委会进行申诉，并由组委会负责仲裁。（联系电话：</w:t>
      </w:r>
      <w:r w:rsidR="00AE559B">
        <w:rPr>
          <w:rFonts w:ascii="仿宋_GB2312" w:eastAsia="仿宋_GB2312" w:hAnsi="Times New Roman" w:cs="Times New Roman"/>
          <w:color w:val="000000" w:themeColor="text1"/>
          <w:sz w:val="28"/>
        </w:rPr>
        <w:t>17816861473</w:t>
      </w:r>
      <w:r w:rsidR="00AE559B">
        <w:rPr>
          <w:rFonts w:ascii="仿宋_GB2312" w:eastAsia="仿宋_GB2312" w:hAnsi="Times New Roman" w:cs="Times New Roman" w:hint="eastAsia"/>
          <w:color w:val="000000" w:themeColor="text1"/>
          <w:sz w:val="28"/>
        </w:rPr>
        <w:t>李源</w:t>
      </w:r>
      <w:r w:rsidR="001929F0"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老师）</w:t>
      </w:r>
    </w:p>
    <w:p w:rsidR="001929F0" w:rsidRDefault="001929F0" w:rsidP="001929F0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cstheme="minorEastAsia"/>
          <w:b/>
          <w:bCs/>
          <w:sz w:val="28"/>
          <w:szCs w:val="28"/>
        </w:rPr>
      </w:pPr>
      <w:r w:rsidRPr="001929F0">
        <w:rPr>
          <w:rFonts w:asciiTheme="minorEastAsia" w:hAnsiTheme="minorEastAsia" w:cstheme="minorEastAsia" w:hint="eastAsia"/>
          <w:b/>
          <w:bCs/>
          <w:sz w:val="28"/>
          <w:szCs w:val="28"/>
        </w:rPr>
        <w:t>竞赛奖励</w:t>
      </w:r>
    </w:p>
    <w:p w:rsidR="00515A54" w:rsidRPr="00515A54" w:rsidRDefault="00515A54" w:rsidP="00515A54">
      <w:pPr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</w:rPr>
      </w:pPr>
      <w:r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本着公平、公正、公开、择优的原则，通过学生自主报名、</w:t>
      </w:r>
      <w:r w:rsidR="00AE559B">
        <w:rPr>
          <w:rFonts w:ascii="仿宋_GB2312" w:eastAsia="仿宋_GB2312" w:hAnsi="Times New Roman" w:cs="Times New Roman" w:hint="eastAsia"/>
          <w:color w:val="000000" w:themeColor="text1"/>
          <w:sz w:val="28"/>
        </w:rPr>
        <w:t>理论测试</w:t>
      </w:r>
      <w:r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、</w:t>
      </w:r>
      <w:r w:rsidR="00AE559B">
        <w:rPr>
          <w:rFonts w:ascii="仿宋_GB2312" w:eastAsia="仿宋_GB2312" w:hAnsi="Times New Roman" w:cs="Times New Roman" w:hint="eastAsia"/>
          <w:color w:val="000000" w:themeColor="text1"/>
          <w:sz w:val="28"/>
        </w:rPr>
        <w:t>实践操作</w:t>
      </w:r>
      <w:r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评委打分后，共评选出一等奖1</w:t>
      </w:r>
      <w:r w:rsidR="001B5670">
        <w:rPr>
          <w:rFonts w:ascii="仿宋_GB2312" w:eastAsia="仿宋_GB2312" w:hAnsi="Times New Roman" w:cs="Times New Roman" w:hint="eastAsia"/>
          <w:color w:val="000000" w:themeColor="text1"/>
          <w:sz w:val="28"/>
        </w:rPr>
        <w:t>组</w:t>
      </w:r>
      <w:r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，二等奖2</w:t>
      </w:r>
      <w:r w:rsidR="001B5670">
        <w:rPr>
          <w:rFonts w:ascii="仿宋_GB2312" w:eastAsia="仿宋_GB2312" w:hAnsi="Times New Roman" w:cs="Times New Roman" w:hint="eastAsia"/>
          <w:color w:val="000000" w:themeColor="text1"/>
          <w:sz w:val="28"/>
        </w:rPr>
        <w:t>组</w:t>
      </w:r>
      <w:r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，三等奖3</w:t>
      </w:r>
      <w:r w:rsidR="001B5670">
        <w:rPr>
          <w:rFonts w:ascii="仿宋_GB2312" w:eastAsia="仿宋_GB2312" w:hAnsi="Times New Roman" w:cs="Times New Roman" w:hint="eastAsia"/>
          <w:color w:val="000000" w:themeColor="text1"/>
          <w:sz w:val="28"/>
        </w:rPr>
        <w:t>组</w:t>
      </w:r>
      <w:r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，</w:t>
      </w:r>
      <w:r w:rsidR="00BE6762">
        <w:rPr>
          <w:rFonts w:ascii="仿宋_GB2312" w:eastAsia="仿宋_GB2312" w:hAnsi="Times New Roman" w:cs="Times New Roman" w:hint="eastAsia"/>
          <w:color w:val="000000" w:themeColor="text1"/>
          <w:sz w:val="28"/>
        </w:rPr>
        <w:t>优秀</w:t>
      </w:r>
      <w:r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奖</w:t>
      </w:r>
      <w:r w:rsidR="00AE559B">
        <w:rPr>
          <w:rFonts w:ascii="仿宋_GB2312" w:eastAsia="仿宋_GB2312" w:hAnsi="Times New Roman" w:cs="Times New Roman" w:hint="eastAsia"/>
          <w:color w:val="000000" w:themeColor="text1"/>
          <w:sz w:val="28"/>
        </w:rPr>
        <w:t>若干</w:t>
      </w:r>
      <w:r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。获奖人员将获得</w:t>
      </w:r>
      <w:r w:rsidR="00BE6762">
        <w:rPr>
          <w:rFonts w:ascii="仿宋_GB2312" w:eastAsia="仿宋_GB2312" w:hAnsi="Times New Roman" w:cs="Times New Roman" w:hint="eastAsia"/>
          <w:color w:val="000000" w:themeColor="text1"/>
          <w:sz w:val="28"/>
        </w:rPr>
        <w:t>荣誉证书及</w:t>
      </w:r>
      <w:r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一定的物质奖励。</w:t>
      </w:r>
    </w:p>
    <w:p w:rsidR="00515A54" w:rsidRPr="001929F0" w:rsidRDefault="00515A54" w:rsidP="001929F0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其他</w:t>
      </w:r>
    </w:p>
    <w:p w:rsidR="00515A54" w:rsidRPr="001929F0" w:rsidRDefault="00515A54">
      <w:pPr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28"/>
        </w:rPr>
        <w:t>未尽事宜，请联系</w:t>
      </w:r>
      <w:r w:rsidR="00AE559B">
        <w:rPr>
          <w:rFonts w:ascii="仿宋_GB2312" w:eastAsia="仿宋_GB2312" w:hAnsi="Times New Roman" w:cs="Times New Roman" w:hint="eastAsia"/>
          <w:color w:val="000000" w:themeColor="text1"/>
          <w:sz w:val="28"/>
        </w:rPr>
        <w:t>李源</w:t>
      </w:r>
      <w:r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老师</w:t>
      </w:r>
      <w:r>
        <w:rPr>
          <w:rFonts w:ascii="仿宋_GB2312" w:eastAsia="仿宋_GB2312" w:hAnsi="Times New Roman" w:cs="Times New Roman" w:hint="eastAsia"/>
          <w:color w:val="000000" w:themeColor="text1"/>
          <w:sz w:val="28"/>
        </w:rPr>
        <w:t>详询，联系方式：</w:t>
      </w:r>
      <w:r w:rsidR="00AE559B">
        <w:rPr>
          <w:rFonts w:ascii="仿宋_GB2312" w:eastAsia="仿宋_GB2312" w:hAnsi="Times New Roman" w:cs="Times New Roman"/>
          <w:color w:val="000000" w:themeColor="text1"/>
          <w:sz w:val="28"/>
        </w:rPr>
        <w:t>17816861473</w:t>
      </w:r>
      <w:r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 xml:space="preserve">  </w:t>
      </w:r>
      <w:r w:rsidRPr="001929F0">
        <w:rPr>
          <w:rFonts w:ascii="仿宋_GB2312" w:eastAsia="仿宋_GB2312" w:hAnsi="Times New Roman" w:cs="Times New Roman" w:hint="eastAsia"/>
          <w:color w:val="000000" w:themeColor="text1"/>
          <w:sz w:val="28"/>
        </w:rPr>
        <w:t>  </w:t>
      </w:r>
    </w:p>
    <w:sectPr w:rsidR="00515A54" w:rsidRPr="00192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9B6F15"/>
    <w:multiLevelType w:val="singleLevel"/>
    <w:tmpl w:val="B59B6F15"/>
    <w:lvl w:ilvl="0">
      <w:start w:val="3"/>
      <w:numFmt w:val="decimal"/>
      <w:suff w:val="nothing"/>
      <w:lvlText w:val="（%1）"/>
      <w:lvlJc w:val="left"/>
    </w:lvl>
  </w:abstractNum>
  <w:abstractNum w:abstractNumId="1" w15:restartNumberingAfterBreak="0">
    <w:nsid w:val="ED466FFB"/>
    <w:multiLevelType w:val="singleLevel"/>
    <w:tmpl w:val="ED466FFB"/>
    <w:lvl w:ilvl="0">
      <w:start w:val="1"/>
      <w:numFmt w:val="chineseCounting"/>
      <w:suff w:val="nothing"/>
      <w:lvlText w:val="%1、"/>
      <w:lvlJc w:val="left"/>
      <w:pPr>
        <w:ind w:left="567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01763A"/>
    <w:rsid w:val="001929F0"/>
    <w:rsid w:val="001B5670"/>
    <w:rsid w:val="0023555B"/>
    <w:rsid w:val="00244427"/>
    <w:rsid w:val="00280477"/>
    <w:rsid w:val="002F5952"/>
    <w:rsid w:val="00515A54"/>
    <w:rsid w:val="005237AA"/>
    <w:rsid w:val="00542AAE"/>
    <w:rsid w:val="005861CC"/>
    <w:rsid w:val="005B362B"/>
    <w:rsid w:val="00740474"/>
    <w:rsid w:val="00742F28"/>
    <w:rsid w:val="007D1394"/>
    <w:rsid w:val="0082338E"/>
    <w:rsid w:val="00962244"/>
    <w:rsid w:val="00A97100"/>
    <w:rsid w:val="00AE559B"/>
    <w:rsid w:val="00B3286A"/>
    <w:rsid w:val="00B57452"/>
    <w:rsid w:val="00BE6762"/>
    <w:rsid w:val="00BF41E8"/>
    <w:rsid w:val="2601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62A83"/>
  <w15:docId w15:val="{E94808BF-9A9C-4741-A51A-F4AE929B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List Paragraph"/>
    <w:basedOn w:val="a"/>
    <w:uiPriority w:val="99"/>
    <w:rsid w:val="001929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长歌</dc:creator>
  <cp:lastModifiedBy>34262261@qq.com</cp:lastModifiedBy>
  <cp:revision>6</cp:revision>
  <dcterms:created xsi:type="dcterms:W3CDTF">2022-03-27T14:44:00Z</dcterms:created>
  <dcterms:modified xsi:type="dcterms:W3CDTF">2022-03-28T06:30:00Z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